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61A" w:rsidRPr="00CD661A" w:rsidP="00CD661A" w14:paraId="6DFBAF99" w14:textId="0D7268B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D66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УИД:86М</w:t>
      </w:r>
      <w:r w:rsidRPr="00CD661A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S</w:t>
      </w:r>
      <w:r w:rsidRPr="00CD66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0019-01-2024-003587-60</w:t>
      </w:r>
    </w:p>
    <w:p w:rsidR="000F45CF" w:rsidRPr="006C0CE9" w:rsidP="000F45CF" w14:paraId="6C5B7373" w14:textId="335564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C0CE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0F45CF" w:rsidRPr="000F45CF" w:rsidP="000F45CF" w14:paraId="0B68E769" w14:textId="4154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45CF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делу № 5-</w:t>
      </w:r>
      <w:r w:rsidRPr="00CD661A" w:rsidR="00CD661A">
        <w:rPr>
          <w:rFonts w:ascii="Times New Roman" w:eastAsia="Times New Roman" w:hAnsi="Times New Roman" w:cs="Times New Roman"/>
          <w:sz w:val="25"/>
          <w:szCs w:val="25"/>
          <w:lang w:eastAsia="ru-RU"/>
        </w:rPr>
        <w:t>526</w:t>
      </w:r>
      <w:r w:rsidRPr="000F45CF">
        <w:rPr>
          <w:rFonts w:ascii="Times New Roman" w:eastAsia="Times New Roman" w:hAnsi="Times New Roman" w:cs="Times New Roman"/>
          <w:sz w:val="25"/>
          <w:szCs w:val="25"/>
          <w:lang w:eastAsia="ru-RU"/>
        </w:rPr>
        <w:t>-1901/20</w:t>
      </w:r>
      <w:r w:rsidRPr="00CD661A" w:rsidR="00CD661A">
        <w:rPr>
          <w:rFonts w:ascii="Times New Roman" w:eastAsia="Times New Roman" w:hAnsi="Times New Roman" w:cs="Times New Roman"/>
          <w:sz w:val="25"/>
          <w:szCs w:val="25"/>
          <w:lang w:eastAsia="ru-RU"/>
        </w:rPr>
        <w:t>24</w:t>
      </w:r>
      <w:r w:rsidRPr="000F45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</w:t>
      </w:r>
    </w:p>
    <w:p w:rsidR="000F45CF" w:rsidRPr="000F45CF" w:rsidP="000F45CF" w14:paraId="5282640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F45CF" w:rsidRPr="000F45CF" w:rsidP="000F45CF" w14:paraId="6F458723" w14:textId="0947173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45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город Мегион                                                                                      </w:t>
      </w:r>
      <w:r w:rsidRPr="00F563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F563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</w:t>
      </w:r>
      <w:r w:rsidRPr="00534310" w:rsidR="007910D9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Pr="00F563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июля</w:t>
      </w:r>
      <w:r w:rsidR="003509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</w:t>
      </w:r>
      <w:r w:rsidRPr="000F45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</w:t>
      </w:r>
    </w:p>
    <w:p w:rsidR="000F45CF" w:rsidRPr="000F45CF" w:rsidP="000F45CF" w14:paraId="595E34F0" w14:textId="77777777">
      <w:pPr>
        <w:tabs>
          <w:tab w:val="left" w:pos="8177"/>
          <w:tab w:val="left" w:pos="8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45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                       </w:t>
      </w:r>
      <w:r w:rsidRPr="000F45C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0F45C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7F536D" w:rsidRPr="00F5634D" w:rsidP="000F45CF" w14:paraId="0E21B255" w14:textId="11652C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563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1 </w:t>
      </w:r>
      <w:r w:rsidRPr="00F5634D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Мегионского судебного района Ханты-Мансийского автономного округа-Югры </w:t>
      </w:r>
      <w:r w:rsidRPr="00F5634D"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  <w:t xml:space="preserve">Яковченко </w:t>
      </w:r>
      <w:r w:rsidR="000D0C6C"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  <w:t>М.В.</w:t>
      </w:r>
      <w:r w:rsidRPr="00F5634D"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  <w:t>,</w:t>
      </w:r>
      <w:r w:rsidR="000D0C6C"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  <w:t xml:space="preserve"> с участием заместителя прокурора г. Мегиона Рейм Е.В.,</w:t>
      </w:r>
      <w:r w:rsidRPr="00F5634D"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  <w:t xml:space="preserve"> </w:t>
      </w:r>
      <w:r w:rsidRPr="00F563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дело об административном правонарушении, предусмотренном ч. 3 ст. 19.20 Кодекса Российской Федерации об административных правонарушениях, в отношении </w:t>
      </w:r>
      <w:r w:rsidR="00534310">
        <w:rPr>
          <w:rFonts w:ascii="Times New Roman" w:eastAsia="Times New Roman" w:hAnsi="Times New Roman" w:cs="Times New Roman"/>
          <w:sz w:val="25"/>
          <w:szCs w:val="25"/>
          <w:lang w:eastAsia="ru-RU"/>
        </w:rPr>
        <w:t>начальника отдела по ремонту и обслуживанию медицинского оборудования БУ ХМАО – Югры «Мегионская городская больница» Кукушкина Олега Сергеевича</w:t>
      </w:r>
      <w:r w:rsidRPr="00F563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</w:p>
    <w:p w:rsidR="007F536D" w:rsidRPr="00F5634D" w:rsidP="007F536D" w14:paraId="3DC323DF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F536D" w:rsidRPr="00F5634D" w:rsidP="007F536D" w14:paraId="0243F64F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563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7F536D" w:rsidRPr="00F5634D" w:rsidP="007F536D" w14:paraId="044CF5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B6224" w:rsidP="009B6224" w14:paraId="79F4EE66" w14:textId="0CF1E7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27</w:t>
      </w:r>
      <w:r w:rsidRPr="006C0CE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</w:t>
      </w:r>
      <w:r w:rsidRPr="006C0CE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.2024 года в </w:t>
      </w:r>
      <w:r w:rsidR="00071A0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16</w:t>
      </w:r>
      <w:r w:rsidRPr="00034087" w:rsidR="0003408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:00 час</w:t>
      </w:r>
      <w:r w:rsidR="000340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6C0CE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</w:t>
      </w:r>
      <w:r w:rsidR="00071A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результате</w:t>
      </w:r>
      <w:r w:rsidRPr="006C0CE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0340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проверки исполнения законодательства в сфере здравоохранения в БУ ХМАО – Югры «Мегионская городская больница», расположенном по адресу: ХМАО – Югра, г. Мегион, ул. Заречная, д. 6, на основании задания прокуратуры автономного округа с привлечением специалистов из ТО Росздравнадзора по Тюменской области, Х</w:t>
      </w:r>
      <w:r w:rsidR="000D0C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МАО – Югре, ЯНАО, выявлено, что</w:t>
      </w:r>
      <w:r w:rsidR="000340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Кукушкин О.С., являясь должностным лицом - </w:t>
      </w:r>
      <w:r w:rsidRPr="00034087" w:rsidR="000340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начальник</w:t>
      </w:r>
      <w:r w:rsidR="000340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ом</w:t>
      </w:r>
      <w:r w:rsidRPr="00034087" w:rsidR="000340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отдела по ремонту и обслуживанию медицинского оборудования БУ ХМАО – Югры «Мегионская городская больница»</w:t>
      </w:r>
      <w:r w:rsidR="000340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ответственным по соблюдению требований по оснащению БУ ХМАО – Югры </w:t>
      </w:r>
      <w:r w:rsidRPr="00034087" w:rsidR="000340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«Мегионская городская больница»</w:t>
      </w:r>
      <w:r w:rsidR="000340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034087" w:rsidR="00034087">
        <w:t xml:space="preserve"> </w:t>
      </w:r>
      <w:r w:rsidRPr="00034087" w:rsidR="000340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находясь по адресу места исполнения своих должностных обязанностей: г. Мегион, ул. Заречная, д. 6, БУ ХМАО – Югры «Мегионская городская больница»</w:t>
      </w:r>
      <w:r w:rsidR="00B83C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не </w:t>
      </w:r>
      <w:r w:rsidR="000D0C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обеспечил исполнение</w:t>
      </w:r>
      <w:r w:rsidR="00B83C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порядк</w:t>
      </w:r>
      <w:r w:rsidR="000D0C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="00B83C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оказания медицинской помощи в связи с отсутствием в полном объеме необходимых медицинских изделий для выполнения диагностических и лечебных мероприятий, что влечет нарушение доступности и качества медицинской помощи, риск несвоевременности ее оказания и соответственно риск причинения вреда жизни и здоровью граждан при оказании медицинской помощи, а именно: в нарушение приказа Министерства здравоохранения РФ от 15.11.2012 № 926н «Об утверждении Порядка оказания медицинской помощи взрослому населению при заболеваниях нервной системы», в кабинете врача-невролога № 321 отсутствовал негатоскоп; </w:t>
      </w:r>
      <w:r w:rsidRPr="00B83C1A" w:rsidR="00B83C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нарушение приказа Министерства здравоохранения РФ от </w:t>
      </w:r>
      <w:r w:rsidR="00B83C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12</w:t>
      </w:r>
      <w:r w:rsidRPr="00B83C1A" w:rsidR="00B83C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.11.2012 № 9</w:t>
      </w:r>
      <w:r w:rsidR="00B83C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05</w:t>
      </w:r>
      <w:r w:rsidRPr="00B83C1A" w:rsidR="00B83C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 «Об утверждении Порядка оказания медицинской помощи населению </w:t>
      </w:r>
      <w:r w:rsidR="00B83C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 профилю «оториноларингология»</w:t>
      </w:r>
      <w:r w:rsidRPr="00B83C1A" w:rsidR="00B83C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в кабинете врача-</w:t>
      </w:r>
      <w:r w:rsidR="00B83C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оториноларинголога</w:t>
      </w:r>
      <w:r w:rsidRPr="00B83C1A" w:rsidR="00B83C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№ </w:t>
      </w:r>
      <w:r w:rsidR="00B83C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128</w:t>
      </w:r>
      <w:r w:rsidRPr="00B83C1A" w:rsidR="00B83C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отсутствовал </w:t>
      </w:r>
      <w:r w:rsidR="00B83C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сканер ультразвуковой для носовых пазух </w:t>
      </w:r>
      <w:r w:rsidRPr="009B6224" w:rsidR="00B83C1A">
        <w:rPr>
          <w:rFonts w:ascii="Times New Roman" w:eastAsia="Times New Roman" w:hAnsi="Times New Roman" w:cs="Times New Roman"/>
          <w:sz w:val="25"/>
          <w:szCs w:val="25"/>
          <w:lang w:eastAsia="ru-RU"/>
        </w:rPr>
        <w:t>(эхосинускоп); в нарушение приказа Министерства здравоохранения РФ от 15.11.2012 № 922н «Об утверждении Порядка оказания медицинской помощи взрослому населению по профилю «хирургия», в кабинете врача-хирурга совмещенного с перевязочной № 134 отсутствовал ростометр и настольная лампа</w:t>
      </w:r>
      <w:r w:rsidR="000D0C6C">
        <w:rPr>
          <w:rFonts w:ascii="Times New Roman" w:eastAsia="Times New Roman" w:hAnsi="Times New Roman" w:cs="Times New Roman"/>
          <w:sz w:val="25"/>
          <w:szCs w:val="25"/>
          <w:lang w:eastAsia="ru-RU"/>
        </w:rPr>
        <w:t>, в</w:t>
      </w:r>
      <w:r w:rsidRPr="009B6224" w:rsidR="00B83C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перевязочной отсутствовал фармацевтический холодильник для хранения лекарственных средств</w:t>
      </w:r>
      <w:r w:rsidR="000D0C6C">
        <w:rPr>
          <w:rFonts w:ascii="Times New Roman" w:eastAsia="Times New Roman" w:hAnsi="Times New Roman" w:cs="Times New Roman"/>
          <w:sz w:val="25"/>
          <w:szCs w:val="25"/>
          <w:lang w:eastAsia="ru-RU"/>
        </w:rPr>
        <w:t>. 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акже в ходе проверки стандартов оснащения отделений Учреждения, расположенных по адресу: г. Мегион, пгт. Высокий, ул. Гагарина, д. 6 были выявлены следующие наруше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ния, а именно: 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>в нарушение приказа Министерства здравоохранения РФ от 15.11.2012 № 92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 «Об утверждении Порядка оказания медицинской помощи взрослому населению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 профилю «терапия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>», в кабинете врача-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терапевта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28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отсутствовал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весы с ростометром; 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>в наруше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ние приказа Министерства здравоохранения РФ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>.1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>.20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1317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 «Об утверждении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требований к организации и выполнению работ (услуг) по сестринскому делу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процедурном 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кабинете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30 отсутствовали стойка для внутривенных влива</w:t>
      </w:r>
      <w:r w:rsidR="000D0C6C">
        <w:rPr>
          <w:rFonts w:ascii="Times New Roman" w:eastAsia="Times New Roman" w:hAnsi="Times New Roman" w:cs="Times New Roman"/>
          <w:sz w:val="25"/>
          <w:szCs w:val="25"/>
          <w:lang w:eastAsia="ru-RU"/>
        </w:rPr>
        <w:t>ний, термометр медицинский.</w:t>
      </w:r>
    </w:p>
    <w:p w:rsidR="009B6224" w:rsidP="009B6224" w14:paraId="3B98890E" w14:textId="70660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Статьей 7 ФЗ от 21.11.2011 № 323-ФЗ закреплен приоритет охраны здоровья детей, согласно которому государство признает охрану здоровья детей как одно из важнейших 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необходимых условий физического и психического развития детей. Дети независимо от их семейно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 и социального благополучия подлежат особой охране, включая заботу об их здоровье и надлежащую правовую защиту в сфере охраны здоровья.</w:t>
      </w:r>
    </w:p>
    <w:p w:rsidR="009B6224" w:rsidP="000D0C6C" w14:paraId="25F73718" w14:textId="41620E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Так, в ходе проверки стандартов оснащения отделений Учреждения, расположенных по адресу: г. Мегион, ул. Нефтяников, д.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18/10, были выявлены следующие нарушения: 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нарушение приказа Министерства здравоохранения РФ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>.1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.2012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562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 «Об утверждении Порядка оказания медицинской помощи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 профилю «детская хирургия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>», в кабинете врача-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детского хирурга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343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отсутствовал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лам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па лучистого тепла, сантиметровая лента;</w:t>
      </w:r>
      <w:r w:rsidRPr="009B6224">
        <w:t xml:space="preserve"> 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нарушение приказа Министерства здравоохранения РФ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07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03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>.201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92н «Об утверждении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Положения об организации оказания </w:t>
      </w:r>
      <w:r w:rsidR="003B38DC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первичной медико-санитарной помощи детям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в кабинете </w:t>
      </w:r>
      <w:r w:rsidR="003B38D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детского 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>врача-</w:t>
      </w:r>
      <w:r w:rsidR="003B38DC">
        <w:rPr>
          <w:rFonts w:ascii="Times New Roman" w:eastAsia="Times New Roman" w:hAnsi="Times New Roman" w:cs="Times New Roman"/>
          <w:sz w:val="25"/>
          <w:szCs w:val="25"/>
          <w:lang w:eastAsia="ru-RU"/>
        </w:rPr>
        <w:t>офтальмолога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</w:t>
      </w:r>
      <w:r w:rsidR="003B38DC">
        <w:rPr>
          <w:rFonts w:ascii="Times New Roman" w:eastAsia="Times New Roman" w:hAnsi="Times New Roman" w:cs="Times New Roman"/>
          <w:sz w:val="25"/>
          <w:szCs w:val="25"/>
          <w:lang w:eastAsia="ru-RU"/>
        </w:rPr>
        <w:t>352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отсутствовал</w:t>
      </w:r>
      <w:r w:rsidR="003B38D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9B6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B38DC">
        <w:rPr>
          <w:rFonts w:ascii="Times New Roman" w:eastAsia="Times New Roman" w:hAnsi="Times New Roman" w:cs="Times New Roman"/>
          <w:sz w:val="25"/>
          <w:szCs w:val="25"/>
          <w:lang w:eastAsia="ru-RU"/>
        </w:rPr>
        <w:t>гониоскоп, набор магнитов, набор для промывания слезных путей, диагностическая офтальмологическая универсальная трехзеркальная линза для офтальмоскопии;</w:t>
      </w:r>
      <w:r w:rsidRPr="00B614C0" w:rsidR="00B614C0">
        <w:t xml:space="preserve"> </w:t>
      </w:r>
      <w:r w:rsidRPr="00B614C0" w:rsidR="00B614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нарушение приказа Министерства здравоохранения РФ от </w:t>
      </w:r>
      <w:r w:rsidR="00B614C0">
        <w:rPr>
          <w:rFonts w:ascii="Times New Roman" w:eastAsia="Times New Roman" w:hAnsi="Times New Roman" w:cs="Times New Roman"/>
          <w:sz w:val="25"/>
          <w:szCs w:val="25"/>
          <w:lang w:eastAsia="ru-RU"/>
        </w:rPr>
        <w:t>07</w:t>
      </w:r>
      <w:r w:rsidRPr="00B614C0" w:rsidR="00B614C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B614C0">
        <w:rPr>
          <w:rFonts w:ascii="Times New Roman" w:eastAsia="Times New Roman" w:hAnsi="Times New Roman" w:cs="Times New Roman"/>
          <w:sz w:val="25"/>
          <w:szCs w:val="25"/>
          <w:lang w:eastAsia="ru-RU"/>
        </w:rPr>
        <w:t>03</w:t>
      </w:r>
      <w:r w:rsidRPr="00B614C0" w:rsidR="00B614C0">
        <w:rPr>
          <w:rFonts w:ascii="Times New Roman" w:eastAsia="Times New Roman" w:hAnsi="Times New Roman" w:cs="Times New Roman"/>
          <w:sz w:val="25"/>
          <w:szCs w:val="25"/>
          <w:lang w:eastAsia="ru-RU"/>
        </w:rPr>
        <w:t>.201</w:t>
      </w:r>
      <w:r w:rsidR="00B614C0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B614C0" w:rsidR="00B614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92н «Об утверждении </w:t>
      </w:r>
      <w:r w:rsidR="00B614C0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Положения об организации оказания первичной медико-санитарной помощи детям</w:t>
      </w:r>
      <w:r w:rsidRPr="00B614C0" w:rsidR="00B614C0">
        <w:rPr>
          <w:rFonts w:ascii="Times New Roman" w:eastAsia="Times New Roman" w:hAnsi="Times New Roman" w:cs="Times New Roman"/>
          <w:sz w:val="25"/>
          <w:szCs w:val="25"/>
          <w:lang w:eastAsia="ru-RU"/>
        </w:rPr>
        <w:t>», в кабинете врача-</w:t>
      </w:r>
      <w:r w:rsidR="00B614C0">
        <w:rPr>
          <w:rFonts w:ascii="Times New Roman" w:eastAsia="Times New Roman" w:hAnsi="Times New Roman" w:cs="Times New Roman"/>
          <w:sz w:val="25"/>
          <w:szCs w:val="25"/>
          <w:lang w:eastAsia="ru-RU"/>
        </w:rPr>
        <w:t>оториноларинголога</w:t>
      </w:r>
      <w:r w:rsidRPr="00B614C0" w:rsidR="00B614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</w:t>
      </w:r>
      <w:r w:rsidR="00B614C0">
        <w:rPr>
          <w:rFonts w:ascii="Times New Roman" w:eastAsia="Times New Roman" w:hAnsi="Times New Roman" w:cs="Times New Roman"/>
          <w:sz w:val="25"/>
          <w:szCs w:val="25"/>
          <w:lang w:eastAsia="ru-RU"/>
        </w:rPr>
        <w:t>307</w:t>
      </w:r>
      <w:r w:rsidRPr="00B614C0" w:rsidR="00B614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отсутствовал </w:t>
      </w:r>
      <w:r w:rsidR="00B614C0">
        <w:rPr>
          <w:rFonts w:ascii="Times New Roman" w:eastAsia="Times New Roman" w:hAnsi="Times New Roman" w:cs="Times New Roman"/>
          <w:sz w:val="25"/>
          <w:szCs w:val="25"/>
          <w:lang w:eastAsia="ru-RU"/>
        </w:rPr>
        <w:t>набор для трахеотомии с трахеостомическими трубками;</w:t>
      </w:r>
      <w:r w:rsidRPr="00B614C0" w:rsidR="00B614C0">
        <w:t xml:space="preserve"> </w:t>
      </w:r>
      <w:r w:rsidRPr="00B614C0" w:rsidR="00B614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нарушение приказа Министерства здравоохранения РФ от 07.03.2018 № 92н «Об утверждении Положения об организации оказания первичной медико-санитарной помощи детям», в </w:t>
      </w:r>
      <w:r w:rsidR="00B614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процедурном </w:t>
      </w:r>
      <w:r w:rsidRPr="00B614C0" w:rsidR="00B614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кабинете № </w:t>
      </w:r>
      <w:r w:rsidR="00B614C0">
        <w:rPr>
          <w:rFonts w:ascii="Times New Roman" w:eastAsia="Times New Roman" w:hAnsi="Times New Roman" w:cs="Times New Roman"/>
          <w:sz w:val="25"/>
          <w:szCs w:val="25"/>
          <w:lang w:eastAsia="ru-RU"/>
        </w:rPr>
        <w:t>310</w:t>
      </w:r>
      <w:r w:rsidRPr="00B614C0" w:rsidR="00B614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отсутствовал </w:t>
      </w:r>
      <w:r w:rsidR="00B614C0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светильник безтеневой медицинский передвижной.</w:t>
      </w:r>
    </w:p>
    <w:p w:rsidR="00BC78B6" w:rsidP="009B6224" w14:paraId="06FEB9BE" w14:textId="28BEC9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ходе проверки стандартов оснащения отделений Учреждения, расположенных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 адресу: ул. Ленина, д. 63, корп. 1 «б», пом. 1003, были выявлены нарушения, такие как:</w:t>
      </w:r>
      <w:r w:rsidR="000D0C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C78B6">
        <w:rPr>
          <w:rFonts w:ascii="Times New Roman" w:eastAsia="Times New Roman" w:hAnsi="Times New Roman" w:cs="Times New Roman"/>
          <w:sz w:val="25"/>
          <w:szCs w:val="25"/>
          <w:lang w:eastAsia="ru-RU"/>
        </w:rPr>
        <w:t>в нарушение приказа Министерства здравоохранения РФ от 07.03.2018 № 92н «Об утверждении Положения об организации оказания первичной медико-санитарной помощи детям», в</w:t>
      </w:r>
      <w:r w:rsidRPr="00BC78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процедурном кабинете отсутствовал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рабочее место медицинской сестры с персональным компьютером </w:t>
      </w:r>
      <w:r w:rsidR="003F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выходом в информационно-коммуникационную сеть «Интернет», </w:t>
      </w:r>
      <w:r w:rsidRPr="00BC78B6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светильник безтеневой медицинский передвижной</w:t>
      </w:r>
      <w:r w:rsidR="003F0668">
        <w:rPr>
          <w:rFonts w:ascii="Times New Roman" w:eastAsia="Times New Roman" w:hAnsi="Times New Roman" w:cs="Times New Roman"/>
          <w:sz w:val="25"/>
          <w:szCs w:val="25"/>
          <w:lang w:eastAsia="ru-RU"/>
        </w:rPr>
        <w:t>, пеленки, термометр медицинский, шпатель одноразовый, ножницы, грелка медицинская, травматологическая укладка. В</w:t>
      </w:r>
      <w:r w:rsidRPr="003F0668" w:rsidR="003F06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нарушение приказа Министерства здравоохранения РФ от 07.03.2018 № 92н «Об утверждении Положения об организации оказания первичной медико-санитарной помощи детям», </w:t>
      </w:r>
      <w:r w:rsidR="003F0668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кабинеты данных специалистов не оснащены в полном объеме.</w:t>
      </w:r>
    </w:p>
    <w:p w:rsidR="00F7747A" w:rsidRPr="00F7747A" w:rsidP="00F7747A" w14:paraId="37F4AE6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Пунктом 2 ст. 3 Федерального закона от 04.05.2011 № 99-ФЗ «О лицензировании отдельных видов деятельности» (далее-Федеральный закон №99-ФЗ) установлено, что под лицензией понимается специальное разрешение на право осуществления юриди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записью в реестре лицензий.</w:t>
      </w:r>
    </w:p>
    <w:p w:rsidR="00F7747A" w:rsidRPr="00F7747A" w:rsidP="00F7747A" w14:paraId="40D42CCB" w14:textId="4FF743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пп. 46 ч. 1 ст.</w:t>
      </w:r>
      <w:r w:rsidR="000D0C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12 Федеральн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закона №99-ФЗ медицинская деятельность подлежит обязательному лицензированию.</w:t>
      </w:r>
    </w:p>
    <w:p w:rsidR="00F7747A" w:rsidRPr="00F7747A" w:rsidP="00F7747A" w14:paraId="26C72D22" w14:textId="3722DF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пп.</w:t>
      </w:r>
      <w:r w:rsidR="000D0C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1 ч.</w:t>
      </w:r>
      <w:r w:rsidR="000D0C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10 ст.</w:t>
      </w:r>
      <w:r w:rsidR="000D0C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19.2 Федерального закона №99-ФЗ исчерпывающий перечень грубых нарушений лицензионных требований в отношении каждого лицензируемого вида деятельности 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устанавливается положением о лицензировании конкретного вида деятельности. При этом к таким нарушениям лицензионных требований могут относиться нарушения, повлекшие за собой возникновение угрозы причинения вреда жизни, здоровью граждан, вреда животным, рас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тениям, окружающей среде, объектам культурного наследия (памятникам истории и культуры) народов Российской Федерации, а также угрозы чрезвычайных ситуаций техногенного характера.</w:t>
      </w:r>
    </w:p>
    <w:p w:rsidR="00F7747A" w:rsidRPr="00F7747A" w:rsidP="00F7747A" w14:paraId="421B2C78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Правительства Российской Федерации 01.06.2021 №852 утверждено 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 (дал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ее-Положение).</w:t>
      </w:r>
    </w:p>
    <w:p w:rsidR="00F7747A" w:rsidRPr="00F7747A" w:rsidP="00F7747A" w14:paraId="2785DD7F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п.7 Положения Осуществление медицинской деятельности с грубым нарушением лицензионных требований влечет за собой ответственность, установленную законодательством Российской Федерации.</w:t>
      </w:r>
    </w:p>
    <w:p w:rsidR="00F7747A" w:rsidRPr="00F7747A" w:rsidP="00F7747A" w14:paraId="558F2C2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 под грубым нарушением понимается невыпо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лнение лицензиатом требований, предусмотренных пунктом 5 и подпунктами «а», «б» и «г» пункта 6 настоящего Положения, повлекшее за собой последствия, установленные частью 10 статьи 19.2 Федерального закона «О лицензировании отдельных видов деятельности». </w:t>
      </w:r>
    </w:p>
    <w:p w:rsidR="00F7747A" w:rsidP="00F7747A" w14:paraId="0342D7B4" w14:textId="41037C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огласно пп. «б» п. 5 Положения лицензионными требованиями, предъявляемыми к соискателю лицензии на осущест</w:t>
      </w:r>
      <w:r w:rsidR="000D0C6C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вление медицинской деятельности,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является наличие принадлежащих соискателю лицензии на праве собственности или ином законном основании, предусматриваю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(услуг).</w:t>
      </w:r>
    </w:p>
    <w:p w:rsidR="00F7747A" w:rsidRPr="00F7747A" w:rsidP="00F7747A" w14:paraId="38BEE92A" w14:textId="472696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Таким образом, проверкой выявлено не</w:t>
      </w:r>
      <w:r w:rsidR="000D0C6C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исполнение порядка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оказания медицинской помощи в связи с отсутств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ием в полном объеме необходимых медицинских изделий для выполнения диагностических и лечебных мероприятий, что влечет нарушение доступности и качества медицинской помощи, риск несвоевременности ее оказания и соответственно риск причинения вреда жизни и здо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ровью граждан при оказании медицинской помощи.</w:t>
      </w:r>
    </w:p>
    <w:p w:rsidR="00F7747A" w:rsidRPr="00F7747A" w:rsidP="00F7747A" w14:paraId="0F03B0D9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2D6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Частью 3 ст.19.20 КоАП РФ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установлена административная ответственность за осуществление деятельности, не связанной с извлечением прибыли, с грубым нарушением требований и условий, предусмотренных специальным р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азрешением (лицензией), если специальное разрешение (лицензия) обязательно (обязательна).</w:t>
      </w:r>
    </w:p>
    <w:p w:rsidR="00F7747A" w:rsidRPr="00F7747A" w:rsidP="00F7747A" w14:paraId="1BA43E57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бо ненадлежащим исполнением своих служебных обязанностей.</w:t>
      </w:r>
    </w:p>
    <w:p w:rsidR="00F7747A" w:rsidP="00F7747A" w14:paraId="4B8D800D" w14:textId="06F84A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</w:t>
      </w:r>
      <w:r w:rsidRP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работники организаций несут административную ответственность как должностные лица.</w:t>
      </w:r>
    </w:p>
    <w:p w:rsidR="00034087" w:rsidRPr="00F7747A" w:rsidP="00F7747A" w14:paraId="3F3B431D" w14:textId="6270BAB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F7747A" w:rsidR="00F7747A">
        <w:rPr>
          <w:rFonts w:ascii="Times New Roman" w:eastAsia="Times New Roman" w:hAnsi="Times New Roman" w:cs="Times New Roman"/>
          <w:sz w:val="25"/>
          <w:szCs w:val="25"/>
          <w:lang w:eastAsia="ru-RU"/>
        </w:rPr>
        <w:t>тветственным должностным лицом по соблюдению требований по оснащению БУ ХМАО-Югры «Мегионская городская больница» является начальник отдела по ремонту и обслуживанию медицинского оборудования Кукушкин О.С.</w:t>
      </w:r>
    </w:p>
    <w:p w:rsidR="007F536D" w:rsidRPr="003F0668" w:rsidP="007F536D" w14:paraId="56E25ED9" w14:textId="101BEC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При составлении постановления о возбуждении дела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Кукушкин О.С</w:t>
      </w:r>
      <w:r w:rsidRP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 пояснил, что с нарушением согласен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</w:p>
    <w:p w:rsidR="003F0668" w:rsidP="007F536D" w14:paraId="3F1954F3" w14:textId="746C2A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Кукушкин О.С.</w:t>
      </w:r>
      <w:r w:rsidRPr="003F0668" w:rsidR="003A624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,</w:t>
      </w:r>
      <w:r w:rsidRPr="003F0668" w:rsidR="003A624A">
        <w:rPr>
          <w:color w:val="FF0000"/>
          <w:sz w:val="25"/>
          <w:szCs w:val="25"/>
        </w:rPr>
        <w:t xml:space="preserve"> </w:t>
      </w:r>
      <w:r w:rsidRPr="003F0668" w:rsidR="003A624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будучи извещенн</w:t>
      </w:r>
      <w:r w:rsidRP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ым</w:t>
      </w:r>
      <w:r w:rsidRPr="003F0668" w:rsidR="003A624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о времени и месте рассмотрения дела, в суд не явил</w:t>
      </w:r>
      <w:r w:rsidRP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ся</w:t>
      </w:r>
      <w:r w:rsidRPr="003F0668" w:rsidR="003A624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, </w:t>
      </w:r>
      <w:r w:rsidRP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о причинах неявки не сообщил, </w:t>
      </w:r>
      <w:r w:rsidRPr="003F0668" w:rsidR="000D0C6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представил </w:t>
      </w:r>
      <w:r w:rsidRP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заявлени</w:t>
      </w:r>
      <w:r w:rsidR="000D0C6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е с просьбой о рассмотрении дела в его отсутствие, просил назначить ему наказание в виде предупреждения</w:t>
      </w:r>
      <w:r w:rsidR="00071A0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, вину признал в полном объеме</w:t>
      </w:r>
      <w:r w:rsidRP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 Мировой судья рассматривает дело в отсутствие лица, привлекаемого к адми</w:t>
      </w:r>
      <w:r w:rsidRP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нистративной ответственности, по правилам ч. 2 ст. 25.1 КоАП РФ</w:t>
      </w:r>
      <w:r w:rsidRPr="003F0668" w:rsidR="003A624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</w:p>
    <w:p w:rsidR="00C527BC" w:rsidRPr="003F0668" w:rsidP="007F536D" w14:paraId="455D7CB1" w14:textId="4B2AEE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3F0668" w:rsidR="007F536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3F0668" w:rsid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Заместитель </w:t>
      </w:r>
      <w:r w:rsidR="00F7747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3F0668" w:rsid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г. Мегиона Рейм Е.В. поддержал доводы, указанные в постановлении о возбуждении дела об административном правонарушении, считает, что представленные доказательства полностью подтверждают вину </w:t>
      </w:r>
      <w:r w:rsid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Кукушкина О.С</w:t>
      </w:r>
      <w:r w:rsidRPr="003F0668" w:rsid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. в совершении правонарушения, предусмотренного ч. </w:t>
      </w:r>
      <w:r w:rsid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3</w:t>
      </w:r>
      <w:r w:rsidRPr="003F0668" w:rsid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ст. </w:t>
      </w:r>
      <w:r w:rsid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19</w:t>
      </w:r>
      <w:r w:rsidRPr="003F0668" w:rsid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  <w:r w:rsid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20</w:t>
      </w:r>
      <w:r w:rsidRPr="003F0668" w:rsid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Кодекса Российской Федерации об административных правонарушениях</w:t>
      </w:r>
      <w:r w:rsidR="000D0C6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, не возражал против назначения наказание в виде предупреждения</w:t>
      </w:r>
      <w:r w:rsidR="003F066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</w:p>
    <w:p w:rsidR="007F536D" w:rsidRPr="00F5634D" w:rsidP="007F536D" w14:paraId="2E8569F8" w14:textId="64189E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7747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Кукушкиным О.С</w:t>
      </w:r>
      <w:r w:rsidRPr="00F7747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. административного правонарушения при вышеуказанных обстоятельствах подтверждается исследованными в </w:t>
      </w:r>
      <w:r w:rsidRPr="00F7747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ходе судебного заседания доказательствами</w:t>
      </w:r>
      <w:r w:rsidRPr="00F563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7F536D" w:rsidRPr="00F5634D" w:rsidP="007F536D" w14:paraId="4F3F1680" w14:textId="0F77E8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563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F7747A" w:rsidR="00F774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постановлением о возбуждении дела об административном правонарушении от </w:t>
      </w:r>
      <w:r w:rsidR="00F774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31</w:t>
      </w:r>
      <w:r w:rsidRPr="00F7747A" w:rsidR="00F774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.05.2024 года, в котором описано правонарушение, совершенное </w:t>
      </w:r>
      <w:r w:rsidR="00F774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Кукушкиным О.С</w:t>
      </w:r>
      <w:r w:rsidRPr="00F5634D" w:rsidR="00FA43D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7F536D" w:rsidRPr="00F5634D" w:rsidP="007F536D" w14:paraId="424F0A4F" w14:textId="2FC88E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563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</w:t>
      </w:r>
      <w:r w:rsidR="00F774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решением о проведении проверки от 10.04.2024 года, о соблюдении законодательства в сферах здравоохранения, закупок, бюджетного законодательства</w:t>
      </w:r>
      <w:r w:rsidRPr="00F5634D" w:rsidR="00FA43D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FA43DE" w:rsidRPr="00F5634D" w:rsidP="00FA43DE" w14:paraId="6D4B626C" w14:textId="51216F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563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</w:t>
      </w:r>
      <w:r w:rsidR="00F774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уведомлением от 11.04.2024г. № 07-13-2024/167-24-20711008 главному врачу БУ ХМАО – Югры «Мегионская городская больница» Чечикову И.П. о проведении проверки исполнения законодательства в сферах здравоохранения, закупок, </w:t>
      </w:r>
      <w:r w:rsidR="00F838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бюджетного законодательства с 11.042024г. по 08.05.2024г.</w:t>
      </w:r>
      <w:r w:rsidRPr="00F563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7F536D" w:rsidP="007F536D" w14:paraId="000BAE64" w14:textId="431196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F8380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- </w:t>
      </w:r>
      <w:r w:rsidRPr="00F8380F" w:rsidR="00F8380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копией информационного письма руководителя Федеральной службы по надзору в сфере здравоохранения Территориального органа Федеральной службы по надзору в сфере здравоохранения по Тюменской области, ХМАО – Югре и ЯНАО о результатах проведенной проверки</w:t>
      </w:r>
      <w:r w:rsidRPr="00F8380F" w:rsidR="00FA43D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;</w:t>
      </w:r>
    </w:p>
    <w:p w:rsidR="00F8380F" w:rsidRPr="00F8380F" w:rsidP="007F536D" w14:paraId="690BEF92" w14:textId="491299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380F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копией паспорта 6706 712155 на имя Кукушкина О.С.;</w:t>
      </w:r>
    </w:p>
    <w:p w:rsidR="00F8380F" w:rsidP="007F536D" w14:paraId="6F1C0DFC" w14:textId="77C2D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38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справкой № 209/к от 31.05.2024 года, согласно которой Кукушкин О.С. работает в БУ </w:t>
      </w:r>
      <w:r w:rsidRPr="00F8380F">
        <w:rPr>
          <w:rFonts w:ascii="Times New Roman" w:eastAsia="Times New Roman" w:hAnsi="Times New Roman" w:cs="Times New Roman"/>
          <w:sz w:val="25"/>
          <w:szCs w:val="25"/>
          <w:lang w:eastAsia="ru-RU"/>
        </w:rPr>
        <w:t>ХМАО – Югры «Мегионская городская больница» в должности начальника отдела;</w:t>
      </w:r>
    </w:p>
    <w:p w:rsidR="00F8380F" w:rsidRPr="00F8380F" w:rsidP="007F536D" w14:paraId="1968801D" w14:textId="5AC0B09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копией должностной инструкции начальника отдела по ремонту и обслуживанию медицинского оборудования</w:t>
      </w:r>
      <w:r w:rsidR="000D0C6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9B2D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утвержденной главным врачом </w:t>
      </w:r>
      <w:r w:rsidRPr="009B2D6F" w:rsidR="009B2D6F">
        <w:rPr>
          <w:rFonts w:ascii="Times New Roman" w:eastAsia="Times New Roman" w:hAnsi="Times New Roman" w:cs="Times New Roman"/>
          <w:sz w:val="25"/>
          <w:szCs w:val="25"/>
          <w:lang w:eastAsia="ru-RU"/>
        </w:rPr>
        <w:t>БУ ХМАО – Югры «Мегионская городская больница»</w:t>
      </w:r>
      <w:r w:rsidR="009B2D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- 27.12.2023г.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с которой Кукушкин О.С. был ознакомлен 28.12.2023</w:t>
      </w:r>
      <w:r w:rsidR="000D0C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г.</w:t>
      </w:r>
      <w:r w:rsidR="000D0C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согласно п.п. 3.1, 3.2 которой начальник отдела по ремонту и обслуживанию медицинского оборудования </w:t>
      </w:r>
      <w:r w:rsidR="00071A0F">
        <w:rPr>
          <w:rFonts w:ascii="Times New Roman" w:eastAsia="Times New Roman" w:hAnsi="Times New Roman" w:cs="Times New Roman"/>
          <w:sz w:val="25"/>
          <w:szCs w:val="25"/>
          <w:lang w:eastAsia="ru-RU"/>
        </w:rPr>
        <w:t>обязан организовывать и контролировать закупку биотехнических и медицинских аппаратов и систем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7F536D" w:rsidRPr="00F5634D" w:rsidP="007F536D" w14:paraId="276A7749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563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со ст.</w:t>
      </w:r>
      <w:r w:rsidRPr="00F5634D" w:rsidR="000254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F563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24.</w:t>
      </w:r>
      <w:r w:rsidRPr="00F5634D" w:rsidR="000254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</w:t>
      </w:r>
      <w:r w:rsidRPr="00F5634D" w:rsidR="008540F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КоАП РФ </w:t>
      </w:r>
      <w:r w:rsidRPr="00F563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</w:t>
      </w:r>
      <w:r w:rsidRPr="00F563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068B1" w:rsidRPr="00D068B1" w:rsidP="00D068B1" w14:paraId="4E86EFAD" w14:textId="19FA1D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068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Кукушкина О.С</w:t>
      </w:r>
      <w:r w:rsidRPr="00D068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мировой судья квалифицирует по части 3 статьи 19.20 Кодекса Российс</w:t>
      </w:r>
      <w:r w:rsidRPr="00D068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кой Федерации об административных правонарушениях, как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</w:t>
      </w:r>
      <w:r w:rsidRPr="00D068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зательно (обязательна).  </w:t>
      </w:r>
    </w:p>
    <w:p w:rsidR="00D068B1" w:rsidRPr="00D068B1" w:rsidP="00D068B1" w14:paraId="29A593B2" w14:textId="5E4F28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068B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Обстоятельств</w:t>
      </w:r>
      <w:r w:rsidR="00071A0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ом, смягчающим</w:t>
      </w:r>
      <w:r w:rsidRPr="00D068B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административную ответственность,</w:t>
      </w:r>
      <w:r w:rsidR="00071A0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является признание вины</w:t>
      </w:r>
      <w:r w:rsidRPr="00D068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071A0F" w:rsidRPr="00D068B1" w:rsidP="00071A0F" w14:paraId="54AFB97F" w14:textId="1DDA13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068B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мировым судьей </w:t>
      </w:r>
      <w:r w:rsidRPr="00D068B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не установлено</w:t>
      </w:r>
      <w:r w:rsidRPr="00D068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D068B1" w:rsidRPr="00D068B1" w:rsidP="00D068B1" w14:paraId="501FD0F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068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 частью 3 статьи 19.20 Кодекса Российской Федерации об административных правонарушениях,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</w:t>
      </w:r>
      <w:r w:rsidRPr="00D068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нзией), если специальное разрешение (лицензия) обязательно (обязательна), 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</w:t>
      </w:r>
      <w:r w:rsidRPr="00D068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пятидесяти тысяч до двухсот пятидесяти тысяч рублей или административное приостанов</w:t>
      </w:r>
      <w:r w:rsidRPr="00D068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ление деятельности на срок до девяноста суток. </w:t>
      </w:r>
    </w:p>
    <w:p w:rsidR="00D068B1" w:rsidRPr="00D068B1" w:rsidP="00D068B1" w14:paraId="6FA010CE" w14:textId="2B8F55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068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Учитывая обстоятельства, характер совершенного административного правонарушения, а также то, что правонарушение совершено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Кукушкиным О.С</w:t>
      </w:r>
      <w:r w:rsidRPr="00D068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впервые, не повлекло причинения вреда или возникновения</w:t>
      </w:r>
      <w:r w:rsidR="00071A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реальной</w:t>
      </w:r>
      <w:r w:rsidRPr="00D068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угроз</w:t>
      </w:r>
      <w:r w:rsidRPr="00D068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ы причинения вреда жизни и здоровью людей, либо других негативных последствий, мировой судья считает возможным назначить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Кукушкину О.С</w:t>
      </w:r>
      <w:r w:rsidRPr="00D068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наказание </w:t>
      </w:r>
      <w:r w:rsidR="00071A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виде предупреждения в соответствии с положениями ст. 4.1.1 КоАП РФ</w:t>
      </w:r>
      <w:r w:rsidRPr="00D068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7F536D" w:rsidP="00D068B1" w14:paraId="38B00F20" w14:textId="38DBF9E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</w:t>
      </w:r>
      <w:r w:rsidRPr="00D068B1" w:rsidR="00D068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уководствуясь частью 3 статьи 19.20, статьями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4.1, 4.1.1, </w:t>
      </w:r>
      <w:r w:rsidRPr="00D068B1" w:rsidR="00D068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29.9, 29.10 Кодекса Российской Федерации об административных правонарушениях, мировой судья</w:t>
      </w:r>
      <w:r w:rsidRPr="00F563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E7532" w:rsidRPr="00F5634D" w:rsidP="00D068B1" w14:paraId="3A9BF19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F536D" w:rsidRPr="00F5634D" w:rsidP="005D49F8" w14:paraId="55410F3F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563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ПОСТАНОВИЛ:</w:t>
      </w:r>
    </w:p>
    <w:p w:rsidR="005D49F8" w:rsidRPr="00F5634D" w:rsidP="007F536D" w14:paraId="3BF2CECF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F536D" w:rsidRPr="00F5634D" w:rsidP="007F536D" w14:paraId="6CF4BCC1" w14:textId="13DE6F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</w:t>
      </w:r>
      <w:r w:rsidRPr="00F563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ризнать </w:t>
      </w:r>
      <w:r w:rsidRPr="00B614C0" w:rsidR="00B614C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начальника отдела по ремонту и обслуживанию медицинского оборудования БУ ХМАО – Югры «Мегионская городская больница» Кукушкина Олега Сергеевича </w:t>
      </w:r>
      <w:r w:rsidRPr="00F5634D" w:rsidR="00F563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виновн</w:t>
      </w:r>
      <w:r w:rsidR="00B614C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ым</w:t>
      </w:r>
      <w:r w:rsidRPr="00F563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совершении административного правонарушения, пре</w:t>
      </w:r>
      <w:r w:rsidRPr="00F5634D" w:rsidR="008540F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дусмотренного ч. 3 ст. 19.20 КоАП РФ</w:t>
      </w:r>
      <w:r w:rsidRPr="00F5634D" w:rsidR="00F563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и назначить </w:t>
      </w:r>
      <w:r w:rsidR="00B614C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ему</w:t>
      </w:r>
      <w:r w:rsidRPr="00F563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F5634D" w:rsidR="00F563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наказание в виде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предупреждения</w:t>
      </w:r>
      <w:r w:rsidRPr="00F563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F5634D" w:rsidRPr="00F5634D" w:rsidP="00F5634D" w14:paraId="03FA24FD" w14:textId="77777777">
      <w:pPr>
        <w:keepNext/>
        <w:tabs>
          <w:tab w:val="left" w:pos="5026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5"/>
          <w:szCs w:val="25"/>
          <w:lang w:val="x-none" w:eastAsia="x-none"/>
        </w:rPr>
      </w:pPr>
      <w:r w:rsidRPr="00F5634D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Настоящее постановление может быть обжаловано в порядке и сроки, установленные ст. ст. 30.1, 30.2, 30.3 </w:t>
      </w:r>
      <w:r w:rsidRPr="00F5634D">
        <w:rPr>
          <w:rFonts w:ascii="Times New Roman" w:eastAsia="Times New Roman" w:hAnsi="Times New Roman" w:cs="Times New Roman"/>
          <w:bCs/>
          <w:sz w:val="25"/>
          <w:szCs w:val="25"/>
          <w:lang w:val="x-none" w:eastAsia="x-none"/>
        </w:rPr>
        <w:t xml:space="preserve">Кодекса Российской Федерации об административных правонарушениях, </w:t>
      </w:r>
      <w:r w:rsidRPr="00F5634D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подачей жалобы в Мегионский городской суд непосредст</w:t>
      </w:r>
      <w:r w:rsidRPr="00F5634D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венно либо через мирового судью в течение 10 суток со дня вручения, получения копии постановления.</w:t>
      </w:r>
    </w:p>
    <w:p w:rsidR="00F5634D" w:rsidRPr="00F5634D" w:rsidP="00F5634D" w14:paraId="2E69AE8A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</w:p>
    <w:p w:rsidR="00F5634D" w:rsidRPr="00F5634D" w:rsidP="00F5634D" w14:paraId="2759B98E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  <w:r w:rsidRPr="00F5634D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Мировой судья судебного участка № 1 </w:t>
      </w:r>
    </w:p>
    <w:p w:rsidR="00F5634D" w:rsidRPr="00F5634D" w:rsidP="00F5634D" w14:paraId="383032C3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x-none"/>
        </w:rPr>
      </w:pPr>
      <w:r w:rsidRPr="00F5634D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val="x-none" w:eastAsia="x-none"/>
        </w:rPr>
        <w:t>Мегионского судебного района</w:t>
      </w:r>
      <w:r w:rsidRPr="00F5634D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val="x-none" w:eastAsia="x-none"/>
        </w:rPr>
        <w:tab/>
      </w:r>
      <w:r w:rsidRPr="00F5634D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val="x-none" w:eastAsia="x-none"/>
        </w:rPr>
        <w:tab/>
      </w:r>
      <w:r w:rsidRPr="00F5634D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val="x-none" w:eastAsia="x-none"/>
        </w:rPr>
        <w:tab/>
      </w:r>
      <w:r w:rsidRPr="00F5634D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val="x-none" w:eastAsia="x-none"/>
        </w:rPr>
        <w:tab/>
        <w:t xml:space="preserve"> </w:t>
      </w:r>
      <w:r w:rsidRPr="00F5634D">
        <w:rPr>
          <w:rFonts w:ascii="Times New Roman" w:eastAsia="Times New Roman" w:hAnsi="Times New Roman" w:cs="Times New Roman"/>
          <w:color w:val="FFFFFF"/>
          <w:spacing w:val="-3"/>
          <w:sz w:val="25"/>
          <w:szCs w:val="25"/>
          <w:lang w:val="x-none" w:eastAsia="x-none"/>
        </w:rPr>
        <w:t>подпись судьи</w:t>
      </w:r>
      <w:r w:rsidRPr="00F5634D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val="x-none" w:eastAsia="x-none"/>
        </w:rPr>
        <w:t xml:space="preserve">                </w:t>
      </w:r>
      <w:r w:rsidRPr="00F5634D">
        <w:rPr>
          <w:rFonts w:ascii="Times New Roman" w:eastAsia="Times New Roman" w:hAnsi="Times New Roman" w:cs="Times New Roman"/>
          <w:bCs/>
          <w:iCs/>
          <w:sz w:val="25"/>
          <w:szCs w:val="25"/>
          <w:lang w:val="x-none" w:eastAsia="x-none"/>
        </w:rPr>
        <w:t>М.В. Яковченко</w:t>
      </w:r>
      <w:r w:rsidRPr="00F5634D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x-none"/>
        </w:rPr>
        <w:t xml:space="preserve"> </w:t>
      </w:r>
    </w:p>
    <w:p w:rsidR="00F5634D" w:rsidRPr="00F5634D" w:rsidP="00F5634D" w14:paraId="2C1822D5" w14:textId="7777777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pacing w:val="-3"/>
          <w:lang w:val="x-none" w:eastAsia="x-none"/>
        </w:rPr>
      </w:pPr>
      <w:r w:rsidRPr="00F5634D">
        <w:rPr>
          <w:rFonts w:ascii="Times New Roman" w:eastAsia="Times New Roman" w:hAnsi="Times New Roman" w:cs="Times New Roman"/>
          <w:color w:val="000000"/>
          <w:spacing w:val="-3"/>
          <w:lang w:val="x-none" w:eastAsia="x-none"/>
        </w:rPr>
        <w:t xml:space="preserve">подпись судьи   </w:t>
      </w:r>
    </w:p>
    <w:p w:rsidR="004F2432" w:rsidRPr="00F5634D" w:rsidP="004F2432" w14:paraId="75A8531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F5634D" w:rsidRPr="00F5634D" w:rsidP="00F5634D" w14:paraId="7793AEEB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5634D">
        <w:rPr>
          <w:rFonts w:ascii="Times New Roman" w:eastAsia="Times New Roman" w:hAnsi="Times New Roman" w:cs="Times New Roman"/>
          <w:lang w:eastAsia="ru-RU"/>
        </w:rPr>
        <w:t>«КОПИЯ ВЕРНА»</w:t>
      </w:r>
    </w:p>
    <w:p w:rsidR="00F5634D" w:rsidRPr="00F5634D" w:rsidP="00F5634D" w14:paraId="77AA6601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5634D">
        <w:rPr>
          <w:rFonts w:ascii="Times New Roman" w:eastAsia="Times New Roman" w:hAnsi="Times New Roman" w:cs="Times New Roman"/>
          <w:lang w:eastAsia="ru-RU"/>
        </w:rPr>
        <w:t xml:space="preserve">подпись мирового судьи_____________________ М.В. Яковченко </w:t>
      </w:r>
    </w:p>
    <w:p w:rsidR="00F5634D" w:rsidRPr="00F5634D" w:rsidP="00F5634D" w14:paraId="5F181F49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634D" w:rsidRPr="00F5634D" w:rsidP="00F5634D" w14:paraId="3B751527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5634D">
        <w:rPr>
          <w:rFonts w:ascii="Times New Roman" w:eastAsia="Times New Roman" w:hAnsi="Times New Roman" w:cs="Times New Roman"/>
          <w:lang w:eastAsia="ru-RU"/>
        </w:rPr>
        <w:t xml:space="preserve">Секретарь судебного заседания </w:t>
      </w:r>
    </w:p>
    <w:p w:rsidR="00F5634D" w:rsidRPr="00F5634D" w:rsidP="00F5634D" w14:paraId="15B946A6" w14:textId="18A9C0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5634D">
        <w:rPr>
          <w:rFonts w:ascii="Times New Roman" w:eastAsia="Times New Roman" w:hAnsi="Times New Roman" w:cs="Times New Roman"/>
          <w:lang w:eastAsia="ru-RU"/>
        </w:rPr>
        <w:t>Аппарата мирового судьи</w:t>
      </w:r>
      <w:r w:rsidRPr="00F5634D" w:rsidR="00B614C0">
        <w:rPr>
          <w:rFonts w:ascii="Times New Roman" w:eastAsia="Times New Roman" w:hAnsi="Times New Roman" w:cs="Times New Roman"/>
          <w:lang w:eastAsia="ru-RU"/>
        </w:rPr>
        <w:t xml:space="preserve">____________________ </w:t>
      </w:r>
      <w:r w:rsidR="00B614C0">
        <w:rPr>
          <w:rFonts w:ascii="Times New Roman" w:eastAsia="Times New Roman" w:hAnsi="Times New Roman" w:cs="Times New Roman"/>
          <w:lang w:eastAsia="ru-RU"/>
        </w:rPr>
        <w:t>А.М. Хомякова</w:t>
      </w:r>
      <w:r w:rsidRPr="00F5634D" w:rsidR="00B614C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5634D" w:rsidRPr="00F5634D" w:rsidP="00F5634D" w14:paraId="1BBAF37D" w14:textId="5777F0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 июля</w:t>
      </w:r>
      <w:r w:rsidRPr="00F5634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2024</w:t>
      </w:r>
      <w:r w:rsidRPr="00F5634D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071A0F">
        <w:rPr>
          <w:rFonts w:ascii="Times New Roman" w:eastAsia="Times New Roman" w:hAnsi="Times New Roman" w:cs="Times New Roman"/>
          <w:lang w:eastAsia="ru-RU"/>
        </w:rPr>
        <w:t>а</w:t>
      </w:r>
    </w:p>
    <w:sectPr w:rsidSect="00260F73">
      <w:pgSz w:w="11906" w:h="16838"/>
      <w:pgMar w:top="992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9A5AB0"/>
    <w:multiLevelType w:val="multilevel"/>
    <w:tmpl w:val="B866B13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6D"/>
    <w:rsid w:val="0002544C"/>
    <w:rsid w:val="00034087"/>
    <w:rsid w:val="000369A9"/>
    <w:rsid w:val="00071A0F"/>
    <w:rsid w:val="000B0B06"/>
    <w:rsid w:val="000D0C6C"/>
    <w:rsid w:val="000E1F93"/>
    <w:rsid w:val="000F45CF"/>
    <w:rsid w:val="001438B8"/>
    <w:rsid w:val="00153FC5"/>
    <w:rsid w:val="001D30AF"/>
    <w:rsid w:val="00201DA2"/>
    <w:rsid w:val="00225211"/>
    <w:rsid w:val="00226F09"/>
    <w:rsid w:val="00244F95"/>
    <w:rsid w:val="00255329"/>
    <w:rsid w:val="00260F73"/>
    <w:rsid w:val="002B6883"/>
    <w:rsid w:val="00350994"/>
    <w:rsid w:val="00367986"/>
    <w:rsid w:val="003A624A"/>
    <w:rsid w:val="003B38DC"/>
    <w:rsid w:val="003F0668"/>
    <w:rsid w:val="00474706"/>
    <w:rsid w:val="004F2432"/>
    <w:rsid w:val="00534310"/>
    <w:rsid w:val="005D49F8"/>
    <w:rsid w:val="006618BD"/>
    <w:rsid w:val="006C0CE9"/>
    <w:rsid w:val="007910D9"/>
    <w:rsid w:val="007F1D95"/>
    <w:rsid w:val="007F536D"/>
    <w:rsid w:val="008125B7"/>
    <w:rsid w:val="008540F6"/>
    <w:rsid w:val="00887AF2"/>
    <w:rsid w:val="00895AA2"/>
    <w:rsid w:val="008A492D"/>
    <w:rsid w:val="008B1418"/>
    <w:rsid w:val="008E7532"/>
    <w:rsid w:val="00946CA5"/>
    <w:rsid w:val="009B2D6F"/>
    <w:rsid w:val="009B5A81"/>
    <w:rsid w:val="009B6224"/>
    <w:rsid w:val="00A06923"/>
    <w:rsid w:val="00B614C0"/>
    <w:rsid w:val="00B83C1A"/>
    <w:rsid w:val="00BA6D55"/>
    <w:rsid w:val="00BC5203"/>
    <w:rsid w:val="00BC78B6"/>
    <w:rsid w:val="00C1611E"/>
    <w:rsid w:val="00C527BC"/>
    <w:rsid w:val="00CD661A"/>
    <w:rsid w:val="00D068B1"/>
    <w:rsid w:val="00D206DA"/>
    <w:rsid w:val="00D30226"/>
    <w:rsid w:val="00E4729E"/>
    <w:rsid w:val="00EA208F"/>
    <w:rsid w:val="00EC34A4"/>
    <w:rsid w:val="00F508AD"/>
    <w:rsid w:val="00F5634D"/>
    <w:rsid w:val="00F7747A"/>
    <w:rsid w:val="00F8380F"/>
    <w:rsid w:val="00FA43DE"/>
    <w:rsid w:val="00FC6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9C29B-084C-4D40-A864-7341DC19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0">
    <w:name w:val="fio20"/>
    <w:basedOn w:val="DefaultParagraphFont"/>
    <w:rsid w:val="007F536D"/>
  </w:style>
  <w:style w:type="character" w:customStyle="1" w:styleId="fio16">
    <w:name w:val="fio16"/>
    <w:basedOn w:val="DefaultParagraphFont"/>
    <w:rsid w:val="007F536D"/>
  </w:style>
  <w:style w:type="character" w:customStyle="1" w:styleId="fio21">
    <w:name w:val="fio21"/>
    <w:basedOn w:val="DefaultParagraphFont"/>
    <w:rsid w:val="007F536D"/>
  </w:style>
  <w:style w:type="character" w:customStyle="1" w:styleId="fio22">
    <w:name w:val="fio22"/>
    <w:basedOn w:val="DefaultParagraphFont"/>
    <w:rsid w:val="007F536D"/>
  </w:style>
  <w:style w:type="character" w:customStyle="1" w:styleId="fio1">
    <w:name w:val="fio1"/>
    <w:basedOn w:val="DefaultParagraphFont"/>
    <w:rsid w:val="007F536D"/>
  </w:style>
  <w:style w:type="character" w:customStyle="1" w:styleId="fio17">
    <w:name w:val="fio17"/>
    <w:basedOn w:val="DefaultParagraphFont"/>
    <w:rsid w:val="007F536D"/>
  </w:style>
  <w:style w:type="character" w:customStyle="1" w:styleId="fio2">
    <w:name w:val="fio2"/>
    <w:basedOn w:val="DefaultParagraphFont"/>
    <w:rsid w:val="007F536D"/>
  </w:style>
  <w:style w:type="character" w:customStyle="1" w:styleId="fio3">
    <w:name w:val="fio3"/>
    <w:basedOn w:val="DefaultParagraphFont"/>
    <w:rsid w:val="007F536D"/>
  </w:style>
  <w:style w:type="character" w:customStyle="1" w:styleId="fio4">
    <w:name w:val="fio4"/>
    <w:basedOn w:val="DefaultParagraphFont"/>
    <w:rsid w:val="007F536D"/>
  </w:style>
  <w:style w:type="character" w:customStyle="1" w:styleId="fio5">
    <w:name w:val="fio5"/>
    <w:basedOn w:val="DefaultParagraphFont"/>
    <w:rsid w:val="007F536D"/>
  </w:style>
  <w:style w:type="character" w:customStyle="1" w:styleId="fio6">
    <w:name w:val="fio6"/>
    <w:basedOn w:val="DefaultParagraphFont"/>
    <w:rsid w:val="007F536D"/>
  </w:style>
  <w:style w:type="character" w:customStyle="1" w:styleId="fio7">
    <w:name w:val="fio7"/>
    <w:basedOn w:val="DefaultParagraphFont"/>
    <w:rsid w:val="007F536D"/>
  </w:style>
  <w:style w:type="character" w:customStyle="1" w:styleId="fio8">
    <w:name w:val="fio8"/>
    <w:basedOn w:val="DefaultParagraphFont"/>
    <w:rsid w:val="007F536D"/>
  </w:style>
  <w:style w:type="character" w:customStyle="1" w:styleId="fio9">
    <w:name w:val="fio9"/>
    <w:basedOn w:val="DefaultParagraphFont"/>
    <w:rsid w:val="007F536D"/>
  </w:style>
  <w:style w:type="character" w:customStyle="1" w:styleId="fio10">
    <w:name w:val="fio10"/>
    <w:basedOn w:val="DefaultParagraphFont"/>
    <w:rsid w:val="007F536D"/>
  </w:style>
  <w:style w:type="character" w:customStyle="1" w:styleId="fio11">
    <w:name w:val="fio11"/>
    <w:basedOn w:val="DefaultParagraphFont"/>
    <w:rsid w:val="007F536D"/>
  </w:style>
  <w:style w:type="character" w:customStyle="1" w:styleId="fio12">
    <w:name w:val="fio12"/>
    <w:basedOn w:val="DefaultParagraphFont"/>
    <w:rsid w:val="007F536D"/>
  </w:style>
  <w:style w:type="character" w:customStyle="1" w:styleId="fio13">
    <w:name w:val="fio13"/>
    <w:basedOn w:val="DefaultParagraphFont"/>
    <w:rsid w:val="007F536D"/>
  </w:style>
  <w:style w:type="character" w:customStyle="1" w:styleId="fio14">
    <w:name w:val="fio14"/>
    <w:basedOn w:val="DefaultParagraphFont"/>
    <w:rsid w:val="007F536D"/>
  </w:style>
  <w:style w:type="character" w:customStyle="1" w:styleId="fio15">
    <w:name w:val="fio15"/>
    <w:basedOn w:val="DefaultParagraphFont"/>
    <w:rsid w:val="007F536D"/>
  </w:style>
  <w:style w:type="character" w:customStyle="1" w:styleId="nomer2">
    <w:name w:val="nomer2"/>
    <w:basedOn w:val="DefaultParagraphFont"/>
    <w:rsid w:val="007F536D"/>
  </w:style>
  <w:style w:type="paragraph" w:customStyle="1" w:styleId="consplusnormal">
    <w:name w:val="consplusnormal"/>
    <w:basedOn w:val="Normal"/>
    <w:rsid w:val="007F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3">
    <w:name w:val="fio23"/>
    <w:basedOn w:val="DefaultParagraphFont"/>
    <w:rsid w:val="007F536D"/>
  </w:style>
  <w:style w:type="paragraph" w:styleId="ListParagraph">
    <w:name w:val="List Paragraph"/>
    <w:basedOn w:val="Normal"/>
    <w:uiPriority w:val="34"/>
    <w:qFormat/>
    <w:rsid w:val="00A06923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rsid w:val="00C527B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C527BC"/>
    <w:pPr>
      <w:widowControl w:val="0"/>
      <w:shd w:val="clear" w:color="auto" w:fill="FFFFFF"/>
      <w:spacing w:after="0" w:line="20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05pt">
    <w:name w:val="Основной текст + 10;5 pt;Полужирный"/>
    <w:basedOn w:val="a"/>
    <w:rsid w:val="00C527BC"/>
    <w:rPr>
      <w:rFonts w:ascii="Sylfaen" w:eastAsia="Sylfaen" w:hAnsi="Sylfaen" w:cs="Sylfae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3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0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AC1ED-0B41-437D-8946-6CAC92F3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